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3A64D76E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883297">
        <w:rPr>
          <w:b/>
        </w:rPr>
        <w:t>10</w:t>
      </w:r>
      <w:r>
        <w:rPr>
          <w:b/>
        </w:rPr>
        <w:t>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 w:rsidR="00992597">
        <w:rPr>
          <w:b/>
        </w:rPr>
        <w:t>September 04</w:t>
      </w:r>
      <w:r>
        <w:rPr>
          <w:b/>
        </w:rPr>
        <w:t>, 202</w:t>
      </w:r>
      <w:r w:rsidR="00992597">
        <w:rPr>
          <w:b/>
        </w:rPr>
        <w:t>3</w:t>
      </w:r>
    </w:p>
    <w:p w14:paraId="0ADABA7E" w14:textId="2DA74BD1" w:rsidR="00AD121F" w:rsidRDefault="002C5E89" w:rsidP="00432CA0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AD121F">
        <w:t>He is the former Artistic Director of the Art Bar Poetry Series and the Rowers Pub Reading Series.</w:t>
      </w:r>
      <w:r w:rsidR="00432CA0">
        <w:t xml:space="preserve"> </w:t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AD121F">
        <w:t xml:space="preserve">David and Myna Wallin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poetry chapbooks in 5 years (2002-2007), including </w:t>
      </w:r>
      <w:r w:rsidR="00AD121F" w:rsidRPr="00AD121F">
        <w:rPr>
          <w:b/>
          <w:bCs/>
        </w:rPr>
        <w:t>WCDR Chapbook Contest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</w:t>
      </w:r>
      <w:proofErr w:type="spellStart"/>
      <w:r w:rsidR="00AD121F">
        <w:t>Dunat</w:t>
      </w:r>
      <w:proofErr w:type="spellEnd"/>
      <w:r w:rsidR="00AD121F">
        <w:t xml:space="preserve"> Banks.</w:t>
      </w:r>
      <w:r w:rsidR="00432CA0">
        <w:t xml:space="preserve"> </w:t>
      </w:r>
      <w:r w:rsidR="0033313C" w:rsidRPr="0033313C">
        <w:t>H</w:t>
      </w:r>
      <w:r>
        <w:t xml:space="preserve">is fifth book-length collection of poetry is: </w:t>
      </w:r>
      <w:r w:rsidRPr="00665B71">
        <w:rPr>
          <w:i/>
          <w:iCs/>
        </w:rPr>
        <w:t>The Black Ship</w:t>
      </w:r>
      <w:r>
        <w:t xml:space="preserve"> (</w:t>
      </w:r>
      <w:r w:rsidR="00992597">
        <w:rPr>
          <w:b/>
          <w:bCs/>
        </w:rPr>
        <w:t>Aeolus House</w:t>
      </w:r>
      <w:r>
        <w:t>, 202</w:t>
      </w:r>
      <w:r w:rsidR="00992597">
        <w:t>3</w:t>
      </w:r>
      <w:r>
        <w:t>).</w:t>
      </w:r>
      <w:r>
        <w:br/>
      </w:r>
    </w:p>
    <w:p w14:paraId="3AE40439" w14:textId="043133B1" w:rsidR="00883297" w:rsidRPr="0033313C" w:rsidRDefault="00883297" w:rsidP="002C5E89"/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84D14"/>
    <w:rsid w:val="000950CC"/>
    <w:rsid w:val="000A7F11"/>
    <w:rsid w:val="000E34E0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F1DFA"/>
    <w:rsid w:val="00406E83"/>
    <w:rsid w:val="00432CA0"/>
    <w:rsid w:val="00470267"/>
    <w:rsid w:val="004B1DA0"/>
    <w:rsid w:val="005448B8"/>
    <w:rsid w:val="005807C2"/>
    <w:rsid w:val="005920E7"/>
    <w:rsid w:val="005965D6"/>
    <w:rsid w:val="00635A80"/>
    <w:rsid w:val="006B09DB"/>
    <w:rsid w:val="006C174E"/>
    <w:rsid w:val="006C6B29"/>
    <w:rsid w:val="00730DA8"/>
    <w:rsid w:val="007B63EE"/>
    <w:rsid w:val="007F3CF5"/>
    <w:rsid w:val="008361B3"/>
    <w:rsid w:val="008365C3"/>
    <w:rsid w:val="00883297"/>
    <w:rsid w:val="008C3864"/>
    <w:rsid w:val="00915D6D"/>
    <w:rsid w:val="009209EF"/>
    <w:rsid w:val="00927EF4"/>
    <w:rsid w:val="00953DF4"/>
    <w:rsid w:val="00955A62"/>
    <w:rsid w:val="00992597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CA691E"/>
    <w:rsid w:val="00CC2CB9"/>
    <w:rsid w:val="00CF61DA"/>
    <w:rsid w:val="00D07FE1"/>
    <w:rsid w:val="00D11C19"/>
    <w:rsid w:val="00D263F2"/>
    <w:rsid w:val="00D3098E"/>
    <w:rsid w:val="00DD7842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6F23-3B0D-4741-90C3-23F4716A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5</cp:revision>
  <dcterms:created xsi:type="dcterms:W3CDTF">2021-06-15T18:47:00Z</dcterms:created>
  <dcterms:modified xsi:type="dcterms:W3CDTF">2023-09-04T19:29:00Z</dcterms:modified>
</cp:coreProperties>
</file>